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617" w:rsidRPr="00D46617" w:rsidRDefault="00D46617" w:rsidP="00D46617">
      <w:pPr>
        <w:rPr>
          <w:b/>
          <w:lang w:val="en-US"/>
        </w:rPr>
      </w:pPr>
      <w:r w:rsidRPr="00D46617">
        <w:rPr>
          <w:b/>
          <w:lang w:val="en-US"/>
        </w:rPr>
        <w:t>Submission for EEA newsletter</w:t>
      </w:r>
      <w:r>
        <w:rPr>
          <w:b/>
          <w:lang w:val="en-US"/>
        </w:rPr>
        <w:t xml:space="preserve"> issue 1</w:t>
      </w:r>
      <w:r w:rsidR="00AF0ECC">
        <w:rPr>
          <w:b/>
          <w:lang w:val="en-US"/>
        </w:rPr>
        <w:t>1</w:t>
      </w:r>
      <w:r w:rsidRPr="00D46617">
        <w:rPr>
          <w:b/>
          <w:lang w:val="en-US"/>
        </w:rPr>
        <w:t xml:space="preserve"> (2016), by the </w:t>
      </w:r>
      <w:r w:rsidR="00BF2543">
        <w:rPr>
          <w:b/>
          <w:lang w:val="en-US"/>
        </w:rPr>
        <w:t>Federal Environment Agency</w:t>
      </w:r>
      <w:r w:rsidRPr="00D46617">
        <w:rPr>
          <w:b/>
          <w:lang w:val="en-US"/>
        </w:rPr>
        <w:t xml:space="preserve">, </w:t>
      </w:r>
      <w:proofErr w:type="spellStart"/>
      <w:r w:rsidRPr="00D46617">
        <w:rPr>
          <w:b/>
          <w:lang w:val="en-US"/>
        </w:rPr>
        <w:t>KomPass</w:t>
      </w:r>
      <w:proofErr w:type="spellEnd"/>
      <w:r w:rsidRPr="00D46617">
        <w:rPr>
          <w:b/>
          <w:lang w:val="en-US"/>
        </w:rPr>
        <w:t xml:space="preserve"> (Climate Impacts and Adaptation in Germany)</w:t>
      </w:r>
    </w:p>
    <w:p w:rsidR="00AF0ECC" w:rsidRDefault="00AF0ECC" w:rsidP="00AF0ECC">
      <w:pPr>
        <w:rPr>
          <w:b/>
          <w:lang w:val="en"/>
        </w:rPr>
      </w:pPr>
      <w:r w:rsidRPr="00AF0ECC">
        <w:rPr>
          <w:b/>
          <w:lang w:val="en"/>
        </w:rPr>
        <w:t xml:space="preserve">German Environment Agency </w:t>
      </w:r>
      <w:proofErr w:type="spellStart"/>
      <w:r w:rsidRPr="00AF0ECC">
        <w:rPr>
          <w:b/>
          <w:lang w:val="en"/>
        </w:rPr>
        <w:t>honours</w:t>
      </w:r>
      <w:proofErr w:type="spellEnd"/>
      <w:r w:rsidRPr="00AF0ECC">
        <w:rPr>
          <w:b/>
          <w:lang w:val="en"/>
        </w:rPr>
        <w:t xml:space="preserve"> four climate adaptation projects</w:t>
      </w:r>
    </w:p>
    <w:p w:rsidR="00AF0ECC" w:rsidRPr="00AF0ECC" w:rsidRDefault="00AF0ECC" w:rsidP="00AF0ECC">
      <w:pPr>
        <w:rPr>
          <w:lang w:val="en"/>
        </w:rPr>
      </w:pPr>
      <w:r w:rsidRPr="00AF0ECC">
        <w:rPr>
          <w:bCs/>
          <w:lang w:val="en"/>
        </w:rPr>
        <w:t xml:space="preserve">A </w:t>
      </w:r>
      <w:proofErr w:type="spellStart"/>
      <w:r w:rsidRPr="00AF0ECC">
        <w:rPr>
          <w:bCs/>
          <w:lang w:val="en"/>
        </w:rPr>
        <w:t>renatured</w:t>
      </w:r>
      <w:proofErr w:type="spellEnd"/>
      <w:r w:rsidRPr="00AF0ECC">
        <w:rPr>
          <w:bCs/>
          <w:lang w:val="en"/>
        </w:rPr>
        <w:t xml:space="preserve"> river course as a climate corridor, </w:t>
      </w:r>
      <w:proofErr w:type="spellStart"/>
      <w:r w:rsidRPr="00AF0ECC">
        <w:rPr>
          <w:bCs/>
          <w:lang w:val="en"/>
        </w:rPr>
        <w:t>neighbourhood</w:t>
      </w:r>
      <w:proofErr w:type="spellEnd"/>
      <w:r w:rsidRPr="00AF0ECC">
        <w:rPr>
          <w:bCs/>
          <w:lang w:val="en"/>
        </w:rPr>
        <w:t xml:space="preserve"> management of adaptation measures, a training course in climate-resistant building, and greening activities with urban businesses: these are the winners of this year's contest for the best solutions in adaptation to climate change in Germany. The German Environment Agency (UBA) awards local and regional measures which mitigate the risks of climate change through its </w:t>
      </w:r>
      <w:proofErr w:type="spellStart"/>
      <w:r w:rsidRPr="00AF0ECC">
        <w:rPr>
          <w:bCs/>
          <w:lang w:val="en"/>
        </w:rPr>
        <w:t>Blauer</w:t>
      </w:r>
      <w:proofErr w:type="spellEnd"/>
      <w:r w:rsidRPr="00AF0ECC">
        <w:rPr>
          <w:bCs/>
          <w:lang w:val="en"/>
        </w:rPr>
        <w:t xml:space="preserve"> </w:t>
      </w:r>
      <w:proofErr w:type="spellStart"/>
      <w:r w:rsidRPr="00AF0ECC">
        <w:rPr>
          <w:bCs/>
          <w:lang w:val="en"/>
        </w:rPr>
        <w:t>Kompass</w:t>
      </w:r>
      <w:proofErr w:type="spellEnd"/>
      <w:r w:rsidRPr="00AF0ECC">
        <w:rPr>
          <w:bCs/>
          <w:lang w:val="en"/>
        </w:rPr>
        <w:t xml:space="preserve"> contest and slogan "Wanted: Pioneers of Adaptation".</w:t>
      </w:r>
    </w:p>
    <w:p w:rsidR="00440A64" w:rsidRDefault="004F4EAB">
      <w:pPr>
        <w:rPr>
          <w:lang w:val="en-US"/>
        </w:rPr>
      </w:pPr>
      <w:hyperlink r:id="rId4" w:history="1">
        <w:r w:rsidR="00AF0ECC" w:rsidRPr="00831B40">
          <w:rPr>
            <w:rStyle w:val="Hyperlink"/>
            <w:lang w:val="en-US"/>
          </w:rPr>
          <w:t>https://www.umweltbundesamt.de/en/press/pressinformation/blauer-kompass-contest</w:t>
        </w:r>
      </w:hyperlink>
      <w:r w:rsidR="00AF0ECC">
        <w:rPr>
          <w:lang w:val="en-US"/>
        </w:rPr>
        <w:t xml:space="preserve"> </w:t>
      </w:r>
    </w:p>
    <w:p w:rsidR="004F4EAB" w:rsidRDefault="004F4EAB">
      <w:pPr>
        <w:rPr>
          <w:lang w:val="en-US"/>
        </w:rPr>
      </w:pPr>
      <w:bookmarkStart w:id="0" w:name="_GoBack"/>
      <w:bookmarkEnd w:id="0"/>
    </w:p>
    <w:p w:rsidR="00AF0ECC" w:rsidRDefault="00BD13B4">
      <w:pPr>
        <w:rPr>
          <w:b/>
          <w:lang w:val="en"/>
        </w:rPr>
      </w:pPr>
      <w:r w:rsidRPr="00BD13B4">
        <w:rPr>
          <w:b/>
          <w:lang w:val="en"/>
        </w:rPr>
        <w:t>Stud</w:t>
      </w:r>
      <w:r w:rsidR="00034105">
        <w:rPr>
          <w:b/>
          <w:lang w:val="en"/>
        </w:rPr>
        <w:t xml:space="preserve">y on railway infrastructure in Germany: Adaptation with difficulties </w:t>
      </w:r>
    </w:p>
    <w:p w:rsidR="00BD13B4" w:rsidRPr="00CA45B1" w:rsidRDefault="00034105">
      <w:pPr>
        <w:rPr>
          <w:lang w:val="en-US"/>
        </w:rPr>
      </w:pPr>
      <w:r w:rsidRPr="00CA45B1">
        <w:rPr>
          <w:lang w:val="en"/>
        </w:rPr>
        <w:t>The article “</w:t>
      </w:r>
      <w:r w:rsidRPr="00CA45B1">
        <w:rPr>
          <w:bCs/>
          <w:lang w:val="en-US"/>
        </w:rPr>
        <w:t>Competing priorities: how actors and institutions influence adaptation of the German railway system” demonstrates</w:t>
      </w:r>
      <w:r w:rsidR="00CA45B1" w:rsidRPr="00CA45B1">
        <w:rPr>
          <w:bCs/>
          <w:lang w:val="en-US"/>
        </w:rPr>
        <w:t xml:space="preserve"> by means of an </w:t>
      </w:r>
      <w:r w:rsidR="00CA45B1" w:rsidRPr="00CA45B1">
        <w:rPr>
          <w:lang w:val="en"/>
        </w:rPr>
        <w:t xml:space="preserve">in-depth </w:t>
      </w:r>
      <w:r w:rsidRPr="00CA45B1">
        <w:rPr>
          <w:bCs/>
          <w:lang w:val="en-US"/>
        </w:rPr>
        <w:t xml:space="preserve">case study </w:t>
      </w:r>
      <w:r w:rsidR="00BF2543" w:rsidRPr="00CA45B1">
        <w:rPr>
          <w:lang w:val="en"/>
        </w:rPr>
        <w:t>of the German railway system</w:t>
      </w:r>
      <w:r w:rsidR="00BF2543" w:rsidRPr="00CA45B1">
        <w:rPr>
          <w:bCs/>
          <w:lang w:val="en-US"/>
        </w:rPr>
        <w:t xml:space="preserve"> </w:t>
      </w:r>
      <w:r w:rsidRPr="00CA45B1">
        <w:rPr>
          <w:bCs/>
          <w:lang w:val="en-US"/>
        </w:rPr>
        <w:t xml:space="preserve">that the responsibilities for climate adaptation are not clearly regulated. </w:t>
      </w:r>
      <w:r w:rsidR="00730388" w:rsidRPr="00CA45B1">
        <w:rPr>
          <w:bCs/>
          <w:lang w:val="en-US"/>
        </w:rPr>
        <w:t xml:space="preserve">The study </w:t>
      </w:r>
      <w:r w:rsidR="00BF2543" w:rsidRPr="00CA45B1">
        <w:rPr>
          <w:bCs/>
          <w:lang w:val="en-US"/>
        </w:rPr>
        <w:t xml:space="preserve">was published in the journal Climatic Change and </w:t>
      </w:r>
      <w:r w:rsidR="00730388" w:rsidRPr="00CA45B1">
        <w:rPr>
          <w:bCs/>
          <w:lang w:val="en-US"/>
        </w:rPr>
        <w:t>was conducted as part of the research project “Chameleon - Adaptation to climate change in the utility sector”.</w:t>
      </w:r>
      <w:r w:rsidR="00CA45B1" w:rsidRPr="00CA45B1">
        <w:rPr>
          <w:bCs/>
          <w:lang w:val="en-US"/>
        </w:rPr>
        <w:t xml:space="preserve"> </w:t>
      </w:r>
    </w:p>
    <w:p w:rsidR="00BD13B4" w:rsidRDefault="004F4EAB" w:rsidP="00BD13B4">
      <w:pPr>
        <w:rPr>
          <w:b/>
          <w:lang w:val="en-US"/>
        </w:rPr>
      </w:pPr>
      <w:hyperlink r:id="rId5" w:history="1">
        <w:r w:rsidR="00F33528" w:rsidRPr="00831B40">
          <w:rPr>
            <w:rStyle w:val="Hyperlink"/>
            <w:b/>
            <w:lang w:val="en-US"/>
          </w:rPr>
          <w:t>http://link.springer.com/article/10.1007/s10584-016-1702-5?wt_mc=Internal.Event.1.SEM.ArticleAuthorOnlineFirst</w:t>
        </w:r>
      </w:hyperlink>
      <w:r w:rsidR="00F33528">
        <w:rPr>
          <w:b/>
          <w:lang w:val="en-US"/>
        </w:rPr>
        <w:t xml:space="preserve"> </w:t>
      </w:r>
    </w:p>
    <w:p w:rsidR="00702533" w:rsidRPr="004F4EAB" w:rsidRDefault="00702533" w:rsidP="00702533">
      <w:pPr>
        <w:rPr>
          <w:b/>
          <w:lang w:val="en-US"/>
        </w:rPr>
      </w:pPr>
      <w:r w:rsidRPr="004F4EAB">
        <w:rPr>
          <w:b/>
          <w:lang w:val="en-US"/>
        </w:rPr>
        <w:t xml:space="preserve"> </w:t>
      </w:r>
    </w:p>
    <w:sectPr w:rsidR="00702533" w:rsidRPr="004F4E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BA"/>
    <w:rsid w:val="00034105"/>
    <w:rsid w:val="00065CBA"/>
    <w:rsid w:val="00126738"/>
    <w:rsid w:val="00440A64"/>
    <w:rsid w:val="004F4EAB"/>
    <w:rsid w:val="00640757"/>
    <w:rsid w:val="00702533"/>
    <w:rsid w:val="00730388"/>
    <w:rsid w:val="008B7527"/>
    <w:rsid w:val="00944658"/>
    <w:rsid w:val="00966E4B"/>
    <w:rsid w:val="00AF0ECC"/>
    <w:rsid w:val="00BD0AF8"/>
    <w:rsid w:val="00BD13B4"/>
    <w:rsid w:val="00BF2543"/>
    <w:rsid w:val="00CA45B1"/>
    <w:rsid w:val="00D46617"/>
    <w:rsid w:val="00EB41F1"/>
    <w:rsid w:val="00F33528"/>
    <w:rsid w:val="00FD1C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2B7E7-F81A-45F6-AA7C-D225F89B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5CBA"/>
    <w:rPr>
      <w:color w:val="0563C1" w:themeColor="hyperlink"/>
      <w:u w:val="single"/>
    </w:rPr>
  </w:style>
  <w:style w:type="character" w:styleId="BesuchterHyperlink">
    <w:name w:val="FollowedHyperlink"/>
    <w:basedOn w:val="Absatz-Standardschriftart"/>
    <w:uiPriority w:val="99"/>
    <w:semiHidden/>
    <w:unhideWhenUsed/>
    <w:rsid w:val="006407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39740">
      <w:bodyDiv w:val="1"/>
      <w:marLeft w:val="0"/>
      <w:marRight w:val="0"/>
      <w:marTop w:val="0"/>
      <w:marBottom w:val="0"/>
      <w:divBdr>
        <w:top w:val="none" w:sz="0" w:space="0" w:color="auto"/>
        <w:left w:val="none" w:sz="0" w:space="0" w:color="auto"/>
        <w:bottom w:val="none" w:sz="0" w:space="0" w:color="auto"/>
        <w:right w:val="none" w:sz="0" w:space="0" w:color="auto"/>
      </w:divBdr>
      <w:divsChild>
        <w:div w:id="727538328">
          <w:marLeft w:val="0"/>
          <w:marRight w:val="0"/>
          <w:marTop w:val="0"/>
          <w:marBottom w:val="0"/>
          <w:divBdr>
            <w:top w:val="none" w:sz="0" w:space="0" w:color="auto"/>
            <w:left w:val="none" w:sz="0" w:space="0" w:color="auto"/>
            <w:bottom w:val="none" w:sz="0" w:space="0" w:color="auto"/>
            <w:right w:val="none" w:sz="0" w:space="0" w:color="auto"/>
          </w:divBdr>
          <w:divsChild>
            <w:div w:id="93330118">
              <w:marLeft w:val="0"/>
              <w:marRight w:val="0"/>
              <w:marTop w:val="0"/>
              <w:marBottom w:val="0"/>
              <w:divBdr>
                <w:top w:val="none" w:sz="0" w:space="0" w:color="auto"/>
                <w:left w:val="none" w:sz="0" w:space="0" w:color="auto"/>
                <w:bottom w:val="none" w:sz="0" w:space="0" w:color="auto"/>
                <w:right w:val="none" w:sz="0" w:space="0" w:color="auto"/>
              </w:divBdr>
              <w:divsChild>
                <w:div w:id="222377861">
                  <w:marLeft w:val="0"/>
                  <w:marRight w:val="0"/>
                  <w:marTop w:val="0"/>
                  <w:marBottom w:val="0"/>
                  <w:divBdr>
                    <w:top w:val="none" w:sz="0" w:space="0" w:color="auto"/>
                    <w:left w:val="none" w:sz="0" w:space="0" w:color="auto"/>
                    <w:bottom w:val="none" w:sz="0" w:space="0" w:color="auto"/>
                    <w:right w:val="none" w:sz="0" w:space="0" w:color="auto"/>
                  </w:divBdr>
                  <w:divsChild>
                    <w:div w:id="452599824">
                      <w:marLeft w:val="0"/>
                      <w:marRight w:val="0"/>
                      <w:marTop w:val="0"/>
                      <w:marBottom w:val="0"/>
                      <w:divBdr>
                        <w:top w:val="none" w:sz="0" w:space="0" w:color="auto"/>
                        <w:left w:val="none" w:sz="0" w:space="0" w:color="auto"/>
                        <w:bottom w:val="none" w:sz="0" w:space="0" w:color="auto"/>
                        <w:right w:val="none" w:sz="0" w:space="0" w:color="auto"/>
                      </w:divBdr>
                      <w:divsChild>
                        <w:div w:id="1064599448">
                          <w:marLeft w:val="0"/>
                          <w:marRight w:val="0"/>
                          <w:marTop w:val="0"/>
                          <w:marBottom w:val="0"/>
                          <w:divBdr>
                            <w:top w:val="none" w:sz="0" w:space="0" w:color="auto"/>
                            <w:left w:val="none" w:sz="0" w:space="0" w:color="auto"/>
                            <w:bottom w:val="none" w:sz="0" w:space="0" w:color="auto"/>
                            <w:right w:val="none" w:sz="0" w:space="0" w:color="auto"/>
                          </w:divBdr>
                          <w:divsChild>
                            <w:div w:id="151798343">
                              <w:marLeft w:val="0"/>
                              <w:marRight w:val="0"/>
                              <w:marTop w:val="0"/>
                              <w:marBottom w:val="0"/>
                              <w:divBdr>
                                <w:top w:val="none" w:sz="0" w:space="0" w:color="auto"/>
                                <w:left w:val="none" w:sz="0" w:space="0" w:color="auto"/>
                                <w:bottom w:val="none" w:sz="0" w:space="0" w:color="auto"/>
                                <w:right w:val="none" w:sz="0" w:space="0" w:color="auto"/>
                              </w:divBdr>
                              <w:divsChild>
                                <w:div w:id="18957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459786">
      <w:bodyDiv w:val="1"/>
      <w:marLeft w:val="0"/>
      <w:marRight w:val="0"/>
      <w:marTop w:val="0"/>
      <w:marBottom w:val="0"/>
      <w:divBdr>
        <w:top w:val="none" w:sz="0" w:space="0" w:color="auto"/>
        <w:left w:val="none" w:sz="0" w:space="0" w:color="auto"/>
        <w:bottom w:val="none" w:sz="0" w:space="0" w:color="auto"/>
        <w:right w:val="none" w:sz="0" w:space="0" w:color="auto"/>
      </w:divBdr>
      <w:divsChild>
        <w:div w:id="304701852">
          <w:marLeft w:val="0"/>
          <w:marRight w:val="0"/>
          <w:marTop w:val="0"/>
          <w:marBottom w:val="0"/>
          <w:divBdr>
            <w:top w:val="none" w:sz="0" w:space="0" w:color="auto"/>
            <w:left w:val="none" w:sz="0" w:space="0" w:color="auto"/>
            <w:bottom w:val="none" w:sz="0" w:space="0" w:color="auto"/>
            <w:right w:val="none" w:sz="0" w:space="0" w:color="auto"/>
          </w:divBdr>
          <w:divsChild>
            <w:div w:id="443891326">
              <w:marLeft w:val="240"/>
              <w:marRight w:val="0"/>
              <w:marTop w:val="0"/>
              <w:marBottom w:val="0"/>
              <w:divBdr>
                <w:top w:val="none" w:sz="0" w:space="0" w:color="auto"/>
                <w:left w:val="single" w:sz="12" w:space="0" w:color="FFFFFF"/>
                <w:bottom w:val="none" w:sz="0" w:space="0" w:color="auto"/>
                <w:right w:val="none" w:sz="0" w:space="0" w:color="auto"/>
              </w:divBdr>
              <w:divsChild>
                <w:div w:id="1373648720">
                  <w:marLeft w:val="0"/>
                  <w:marRight w:val="150"/>
                  <w:marTop w:val="0"/>
                  <w:marBottom w:val="150"/>
                  <w:divBdr>
                    <w:top w:val="none" w:sz="0" w:space="0" w:color="auto"/>
                    <w:left w:val="none" w:sz="0" w:space="0" w:color="auto"/>
                    <w:bottom w:val="none" w:sz="0" w:space="0" w:color="auto"/>
                    <w:right w:val="none" w:sz="0" w:space="0" w:color="auto"/>
                  </w:divBdr>
                  <w:divsChild>
                    <w:div w:id="169522556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342204088">
      <w:bodyDiv w:val="1"/>
      <w:marLeft w:val="0"/>
      <w:marRight w:val="0"/>
      <w:marTop w:val="0"/>
      <w:marBottom w:val="0"/>
      <w:divBdr>
        <w:top w:val="none" w:sz="0" w:space="0" w:color="auto"/>
        <w:left w:val="none" w:sz="0" w:space="0" w:color="auto"/>
        <w:bottom w:val="none" w:sz="0" w:space="0" w:color="auto"/>
        <w:right w:val="none" w:sz="0" w:space="0" w:color="auto"/>
      </w:divBdr>
      <w:divsChild>
        <w:div w:id="1104879724">
          <w:marLeft w:val="0"/>
          <w:marRight w:val="0"/>
          <w:marTop w:val="0"/>
          <w:marBottom w:val="0"/>
          <w:divBdr>
            <w:top w:val="none" w:sz="0" w:space="0" w:color="auto"/>
            <w:left w:val="none" w:sz="0" w:space="0" w:color="auto"/>
            <w:bottom w:val="none" w:sz="0" w:space="0" w:color="auto"/>
            <w:right w:val="none" w:sz="0" w:space="0" w:color="auto"/>
          </w:divBdr>
          <w:divsChild>
            <w:div w:id="640355390">
              <w:marLeft w:val="240"/>
              <w:marRight w:val="0"/>
              <w:marTop w:val="0"/>
              <w:marBottom w:val="0"/>
              <w:divBdr>
                <w:top w:val="none" w:sz="0" w:space="0" w:color="auto"/>
                <w:left w:val="single" w:sz="12" w:space="0" w:color="FFFFFF"/>
                <w:bottom w:val="none" w:sz="0" w:space="0" w:color="auto"/>
                <w:right w:val="none" w:sz="0" w:space="0" w:color="auto"/>
              </w:divBdr>
              <w:divsChild>
                <w:div w:id="739642753">
                  <w:marLeft w:val="0"/>
                  <w:marRight w:val="150"/>
                  <w:marTop w:val="0"/>
                  <w:marBottom w:val="150"/>
                  <w:divBdr>
                    <w:top w:val="none" w:sz="0" w:space="0" w:color="auto"/>
                    <w:left w:val="none" w:sz="0" w:space="0" w:color="auto"/>
                    <w:bottom w:val="none" w:sz="0" w:space="0" w:color="auto"/>
                    <w:right w:val="none" w:sz="0" w:space="0" w:color="auto"/>
                  </w:divBdr>
                  <w:divsChild>
                    <w:div w:id="96897287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861120765">
      <w:bodyDiv w:val="1"/>
      <w:marLeft w:val="0"/>
      <w:marRight w:val="0"/>
      <w:marTop w:val="0"/>
      <w:marBottom w:val="0"/>
      <w:divBdr>
        <w:top w:val="none" w:sz="0" w:space="0" w:color="auto"/>
        <w:left w:val="none" w:sz="0" w:space="0" w:color="auto"/>
        <w:bottom w:val="none" w:sz="0" w:space="0" w:color="auto"/>
        <w:right w:val="none" w:sz="0" w:space="0" w:color="auto"/>
      </w:divBdr>
    </w:div>
    <w:div w:id="1889341522">
      <w:bodyDiv w:val="1"/>
      <w:marLeft w:val="0"/>
      <w:marRight w:val="0"/>
      <w:marTop w:val="0"/>
      <w:marBottom w:val="0"/>
      <w:divBdr>
        <w:top w:val="none" w:sz="0" w:space="0" w:color="auto"/>
        <w:left w:val="none" w:sz="0" w:space="0" w:color="auto"/>
        <w:bottom w:val="none" w:sz="0" w:space="0" w:color="auto"/>
        <w:right w:val="none" w:sz="0" w:space="0" w:color="auto"/>
      </w:divBdr>
      <w:divsChild>
        <w:div w:id="863328041">
          <w:marLeft w:val="0"/>
          <w:marRight w:val="0"/>
          <w:marTop w:val="0"/>
          <w:marBottom w:val="0"/>
          <w:divBdr>
            <w:top w:val="none" w:sz="0" w:space="0" w:color="auto"/>
            <w:left w:val="none" w:sz="0" w:space="0" w:color="auto"/>
            <w:bottom w:val="none" w:sz="0" w:space="0" w:color="auto"/>
            <w:right w:val="none" w:sz="0" w:space="0" w:color="auto"/>
          </w:divBdr>
          <w:divsChild>
            <w:div w:id="1705326210">
              <w:marLeft w:val="0"/>
              <w:marRight w:val="0"/>
              <w:marTop w:val="0"/>
              <w:marBottom w:val="0"/>
              <w:divBdr>
                <w:top w:val="none" w:sz="0" w:space="0" w:color="auto"/>
                <w:left w:val="none" w:sz="0" w:space="0" w:color="auto"/>
                <w:bottom w:val="none" w:sz="0" w:space="0" w:color="auto"/>
                <w:right w:val="none" w:sz="0" w:space="0" w:color="auto"/>
              </w:divBdr>
              <w:divsChild>
                <w:div w:id="1381512852">
                  <w:marLeft w:val="0"/>
                  <w:marRight w:val="0"/>
                  <w:marTop w:val="0"/>
                  <w:marBottom w:val="0"/>
                  <w:divBdr>
                    <w:top w:val="none" w:sz="0" w:space="0" w:color="auto"/>
                    <w:left w:val="none" w:sz="0" w:space="0" w:color="auto"/>
                    <w:bottom w:val="none" w:sz="0" w:space="0" w:color="auto"/>
                    <w:right w:val="none" w:sz="0" w:space="0" w:color="auto"/>
                  </w:divBdr>
                  <w:divsChild>
                    <w:div w:id="21280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nk.springer.com/article/10.1007/s10584-016-1702-5?wt_mc=Internal.Event.1.SEM.ArticleAuthorOnlineFirst" TargetMode="External"/><Relationship Id="rId4" Type="http://schemas.openxmlformats.org/officeDocument/2006/relationships/hyperlink" Target="https://www.umweltbundesamt.de/en/press/pressinformation/blauer-kompass-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UBA</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Kirsten</dc:creator>
  <cp:keywords/>
  <dc:description/>
  <cp:lastModifiedBy>Sander, Kirsten</cp:lastModifiedBy>
  <cp:revision>12</cp:revision>
  <dcterms:created xsi:type="dcterms:W3CDTF">2016-05-03T06:31:00Z</dcterms:created>
  <dcterms:modified xsi:type="dcterms:W3CDTF">2016-08-09T11:26:00Z</dcterms:modified>
</cp:coreProperties>
</file>